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lang w:val="tt-RU"/>
        </w:rPr>
        <w:t xml:space="preserve">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«родной язык »</w:t>
      </w:r>
    </w:p>
    <w:p w:rsidR="003674C8" w:rsidRDefault="003674C8" w:rsidP="003674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8</w:t>
      </w:r>
      <w:proofErr w:type="gramStart"/>
      <w:r>
        <w:rPr>
          <w:rFonts w:ascii="Times New Roman" w:hAnsi="Times New Roman"/>
          <w:b/>
          <w:sz w:val="24"/>
          <w:szCs w:val="24"/>
          <w:lang w:val="tt-RU"/>
        </w:rPr>
        <w:t xml:space="preserve"> Б</w:t>
      </w:r>
      <w:proofErr w:type="gramEnd"/>
    </w:p>
    <w:p w:rsidR="003674C8" w:rsidRDefault="003674C8" w:rsidP="003674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– </w:t>
      </w:r>
      <w:hyperlink r:id="rId5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</w:p>
    <w:p w:rsidR="003674C8" w:rsidRDefault="003674C8" w:rsidP="003674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3674C8" w:rsidRDefault="003674C8" w:rsidP="003674C8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3674C8" w:rsidTr="003674C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674C8" w:rsidTr="003674C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Мое любимое время года /    Минем яраткан ел фасылым.</w:t>
            </w:r>
          </w:p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Природа и мы /   Табигать һәм без.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Текст с заданиями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Тест для проверки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06.04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3674C8" w:rsidTr="003674C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№3 по  теме “Природа и человек”/   “</w:t>
            </w:r>
            <w:proofErr w:type="spellStart"/>
            <w:r>
              <w:rPr>
                <w:rFonts w:ascii="Times New Roman" w:hAnsi="Times New Roman"/>
              </w:rPr>
              <w:t>Табигать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һәм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кеше</w:t>
            </w:r>
            <w:proofErr w:type="spellEnd"/>
            <w:r>
              <w:rPr>
                <w:rFonts w:ascii="Times New Roman" w:hAnsi="Times New Roman"/>
              </w:rPr>
              <w:t xml:space="preserve">” </w:t>
            </w:r>
            <w:proofErr w:type="spellStart"/>
            <w:r>
              <w:rPr>
                <w:rFonts w:ascii="Times New Roman" w:hAnsi="Times New Roman"/>
              </w:rPr>
              <w:t>темасы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буенча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тикшерү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эше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Текст с заданиями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задания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3674C8" w:rsidRDefault="003674C8" w:rsidP="003674C8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</w:t>
      </w:r>
      <w:r>
        <w:rPr>
          <w:rFonts w:ascii="Times New Roman" w:hAnsi="Times New Roman"/>
          <w:b/>
          <w:sz w:val="24"/>
          <w:szCs w:val="24"/>
        </w:rPr>
        <w:t>литература»</w:t>
      </w:r>
    </w:p>
    <w:p w:rsidR="003674C8" w:rsidRDefault="003674C8" w:rsidP="003674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8Б</w:t>
      </w:r>
    </w:p>
    <w:p w:rsidR="003674C8" w:rsidRDefault="003674C8" w:rsidP="003674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6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</w:p>
    <w:p w:rsidR="003674C8" w:rsidRDefault="003674C8" w:rsidP="003674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674C8" w:rsidRDefault="003674C8" w:rsidP="003674C8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3674C8" w:rsidTr="003674C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674C8" w:rsidTr="003674C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 №3 по  теме “Природа и человек”/   “Табигать һәм кеше” темасы буенча тикшерү эше.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Контрольное аудирование. “Смешно сказать,что смешно!” /           </w:t>
            </w:r>
          </w:p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Контроль аудирование. “Көлке дисәң дә көлке!”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Тест по повести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Ответы на вопросы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74C8" w:rsidRDefault="003674C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3674C8" w:rsidRDefault="003674C8" w:rsidP="003674C8">
      <w:pPr>
        <w:rPr>
          <w:rFonts w:ascii="Times New Roman" w:hAnsi="Times New Roman"/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3674C8" w:rsidRDefault="003674C8" w:rsidP="003674C8">
      <w:pPr>
        <w:rPr>
          <w:lang w:val="tt-RU"/>
        </w:rPr>
      </w:pPr>
    </w:p>
    <w:p w:rsidR="00C530EC" w:rsidRDefault="00C530EC">
      <w:bookmarkStart w:id="0" w:name="_GoBack"/>
      <w:bookmarkEnd w:id="0"/>
    </w:p>
    <w:sectPr w:rsidR="00C530EC" w:rsidSect="003674C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4C8"/>
    <w:rsid w:val="003674C8"/>
    <w:rsid w:val="00C5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4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74C8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3674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4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74C8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3674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fvfv1903@mail.ru" TargetMode="External"/><Relationship Id="rId5" Type="http://schemas.openxmlformats.org/officeDocument/2006/relationships/hyperlink" Target="mailto:vfvfv190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</dc:creator>
  <cp:lastModifiedBy>сош 1</cp:lastModifiedBy>
  <cp:revision>2</cp:revision>
  <dcterms:created xsi:type="dcterms:W3CDTF">2020-04-05T07:40:00Z</dcterms:created>
  <dcterms:modified xsi:type="dcterms:W3CDTF">2020-04-05T07:41:00Z</dcterms:modified>
</cp:coreProperties>
</file>